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E7" w:rsidRPr="000768F9" w:rsidRDefault="008128E7" w:rsidP="008128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768F9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128E7" w:rsidRPr="000768F9" w:rsidRDefault="008128E7" w:rsidP="008128E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28E7" w:rsidRPr="000768F9" w:rsidRDefault="008128E7" w:rsidP="008128E7">
      <w:pPr>
        <w:pStyle w:val="ConsPlusTitle"/>
        <w:ind w:right="4961"/>
        <w:rPr>
          <w:rFonts w:ascii="Times New Roman" w:hAnsi="Times New Roman" w:cs="Times New Roman"/>
          <w:b w:val="0"/>
          <w:sz w:val="28"/>
          <w:szCs w:val="28"/>
        </w:rPr>
      </w:pPr>
      <w:r w:rsidRPr="000768F9">
        <w:rPr>
          <w:rFonts w:ascii="Times New Roman" w:hAnsi="Times New Roman" w:cs="Times New Roman"/>
          <w:b w:val="0"/>
          <w:sz w:val="28"/>
          <w:szCs w:val="28"/>
        </w:rPr>
        <w:t>Об утверждении стоимости отдельных видов работ, услуг, выполняемых за счет средств населения, юридических лиц муниципальным унитарным предприятием «Сельское жилищно-коммунальное хозяйство»</w:t>
      </w:r>
    </w:p>
    <w:p w:rsidR="008128E7" w:rsidRPr="000768F9" w:rsidRDefault="008128E7" w:rsidP="008128E7">
      <w:pPr>
        <w:pStyle w:val="ConsPlusTitle"/>
        <w:ind w:right="6379"/>
        <w:rPr>
          <w:rFonts w:ascii="Times New Roman" w:hAnsi="Times New Roman" w:cs="Times New Roman"/>
          <w:b w:val="0"/>
          <w:sz w:val="28"/>
          <w:szCs w:val="28"/>
        </w:rPr>
      </w:pPr>
    </w:p>
    <w:p w:rsidR="008128E7" w:rsidRPr="000768F9" w:rsidRDefault="008128E7" w:rsidP="00812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8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0768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0768F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Федерации":</w:t>
      </w:r>
    </w:p>
    <w:p w:rsidR="008128E7" w:rsidRPr="00F3679C" w:rsidRDefault="008128E7" w:rsidP="00812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8E7" w:rsidRPr="00F3679C" w:rsidRDefault="008128E7" w:rsidP="008128E7">
      <w:pPr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3679C">
        <w:rPr>
          <w:rFonts w:ascii="Times New Roman" w:hAnsi="Times New Roman"/>
          <w:sz w:val="28"/>
          <w:szCs w:val="28"/>
        </w:rPr>
        <w:t xml:space="preserve">Утвердить </w:t>
      </w:r>
      <w:hyperlink w:anchor="Par32" w:tooltip="СТОИМОСТЬ" w:history="1">
        <w:r w:rsidRPr="00F3679C">
          <w:rPr>
            <w:rFonts w:ascii="Times New Roman" w:hAnsi="Times New Roman"/>
            <w:sz w:val="28"/>
            <w:szCs w:val="28"/>
          </w:rPr>
          <w:t>стоимость</w:t>
        </w:r>
      </w:hyperlink>
      <w:r w:rsidRPr="00F3679C">
        <w:rPr>
          <w:rFonts w:ascii="Times New Roman" w:hAnsi="Times New Roman"/>
          <w:sz w:val="28"/>
          <w:szCs w:val="28"/>
        </w:rPr>
        <w:t xml:space="preserve"> отдельных видов работ, услуг, выполняемых за счет средств населения, юридических лиц муниципальным унитарным предприятием "Сельское жилищно-коммунальное хозяйство", согласно приложению.</w:t>
      </w:r>
    </w:p>
    <w:p w:rsidR="008128E7" w:rsidRPr="00F3679C" w:rsidRDefault="008128E7" w:rsidP="008128E7">
      <w:pPr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3679C">
        <w:rPr>
          <w:rFonts w:ascii="Times New Roman" w:hAnsi="Times New Roman"/>
          <w:sz w:val="28"/>
          <w:szCs w:val="28"/>
        </w:rPr>
        <w:t xml:space="preserve">Возложить обязанности по обеспечению контроля за организацией, качеством и стоимостью оказываемых платных услуг на директора муниципального унитарного предприятия «Сельское жилищно-коммунальное хозяйство» </w:t>
      </w:r>
      <w:r w:rsidR="00C64324">
        <w:rPr>
          <w:rFonts w:ascii="Times New Roman" w:hAnsi="Times New Roman"/>
          <w:sz w:val="28"/>
          <w:szCs w:val="28"/>
        </w:rPr>
        <w:t>М.Е. Загваздину</w:t>
      </w:r>
      <w:r w:rsidRPr="00F3679C">
        <w:rPr>
          <w:rFonts w:ascii="Times New Roman" w:hAnsi="Times New Roman"/>
          <w:sz w:val="28"/>
          <w:szCs w:val="28"/>
        </w:rPr>
        <w:t>.</w:t>
      </w:r>
    </w:p>
    <w:p w:rsidR="008128E7" w:rsidRPr="00F3679C" w:rsidRDefault="008128E7" w:rsidP="008128E7">
      <w:pPr>
        <w:numPr>
          <w:ilvl w:val="0"/>
          <w:numId w:val="7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3679C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hyperlink r:id="rId8" w:tooltip="Постановление Администрации Нижневартовского района от 10.05.2012 N 846 &quot;Об утверждении прейскуранта стоимости отдельных видов работ в жилищном фонде, обслуживаемом муниципальным унитарным предприятием &quot;Сельское жилищно-коммунальное хозяйство&quot;, и выполняемых з" w:history="1">
        <w:r w:rsidRPr="00F3679C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F3679C">
        <w:rPr>
          <w:rFonts w:ascii="Times New Roman" w:hAnsi="Times New Roman"/>
          <w:sz w:val="28"/>
          <w:szCs w:val="28"/>
        </w:rPr>
        <w:t xml:space="preserve"> администрации района от </w:t>
      </w:r>
      <w:r w:rsidR="00C64324">
        <w:rPr>
          <w:rFonts w:ascii="Times New Roman" w:hAnsi="Times New Roman"/>
          <w:sz w:val="28"/>
          <w:szCs w:val="28"/>
        </w:rPr>
        <w:t>23</w:t>
      </w:r>
      <w:r w:rsidRPr="00F3679C">
        <w:rPr>
          <w:rFonts w:ascii="Times New Roman" w:hAnsi="Times New Roman"/>
          <w:sz w:val="28"/>
          <w:szCs w:val="28"/>
        </w:rPr>
        <w:t>.</w:t>
      </w:r>
      <w:r w:rsidR="00C64324">
        <w:rPr>
          <w:rFonts w:ascii="Times New Roman" w:hAnsi="Times New Roman"/>
          <w:sz w:val="28"/>
          <w:szCs w:val="28"/>
        </w:rPr>
        <w:t>1</w:t>
      </w:r>
      <w:r w:rsidR="00B32E37">
        <w:rPr>
          <w:rFonts w:ascii="Times New Roman" w:hAnsi="Times New Roman"/>
          <w:sz w:val="28"/>
          <w:szCs w:val="28"/>
        </w:rPr>
        <w:t>2</w:t>
      </w:r>
      <w:r w:rsidRPr="00F3679C">
        <w:rPr>
          <w:rFonts w:ascii="Times New Roman" w:hAnsi="Times New Roman"/>
          <w:sz w:val="28"/>
          <w:szCs w:val="28"/>
        </w:rPr>
        <w:t>.202</w:t>
      </w:r>
      <w:r w:rsidR="00B32E37">
        <w:rPr>
          <w:rFonts w:ascii="Times New Roman" w:hAnsi="Times New Roman"/>
          <w:sz w:val="28"/>
          <w:szCs w:val="28"/>
        </w:rPr>
        <w:t>2</w:t>
      </w:r>
      <w:r w:rsidRPr="00F3679C">
        <w:rPr>
          <w:rFonts w:ascii="Times New Roman" w:hAnsi="Times New Roman"/>
          <w:sz w:val="28"/>
          <w:szCs w:val="28"/>
        </w:rPr>
        <w:t xml:space="preserve"> № </w:t>
      </w:r>
      <w:r w:rsidR="00C64324">
        <w:rPr>
          <w:rFonts w:ascii="Times New Roman" w:hAnsi="Times New Roman"/>
          <w:sz w:val="28"/>
          <w:szCs w:val="28"/>
        </w:rPr>
        <w:t>2559</w:t>
      </w:r>
      <w:r w:rsidRPr="00F3679C">
        <w:rPr>
          <w:rFonts w:ascii="Times New Roman" w:hAnsi="Times New Roman"/>
          <w:sz w:val="28"/>
          <w:szCs w:val="28"/>
        </w:rPr>
        <w:t xml:space="preserve"> «Об утверждении стоимости отдельных видов работ, услуг, выполняемых за счет средств населения, юридических лиц муниципальным унитарным предприятием «Сельское жилищно-коммунальное хозяйство».</w:t>
      </w:r>
    </w:p>
    <w:p w:rsidR="00C64324" w:rsidRPr="00200E38" w:rsidRDefault="00C64324" w:rsidP="00C64324">
      <w:pPr>
        <w:numPr>
          <w:ilvl w:val="0"/>
          <w:numId w:val="7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64324">
        <w:rPr>
          <w:rFonts w:ascii="Times New Roman" w:hAnsi="Times New Roman"/>
          <w:sz w:val="28"/>
          <w:szCs w:val="28"/>
        </w:rPr>
        <w:t>Отделу делопроизводства, контро</w:t>
      </w:r>
      <w:r>
        <w:rPr>
          <w:rFonts w:ascii="Times New Roman" w:hAnsi="Times New Roman"/>
          <w:sz w:val="28"/>
          <w:szCs w:val="28"/>
        </w:rPr>
        <w:t>ля и обеспечения работы руковод</w:t>
      </w:r>
      <w:r w:rsidRPr="00C64324">
        <w:rPr>
          <w:rFonts w:ascii="Times New Roman" w:hAnsi="Times New Roman"/>
          <w:sz w:val="28"/>
          <w:szCs w:val="28"/>
        </w:rPr>
        <w:t>ства управления обеспечения деятельности администрации района</w:t>
      </w:r>
      <w:r w:rsidR="00200E38">
        <w:rPr>
          <w:rFonts w:ascii="Times New Roman" w:hAnsi="Times New Roman"/>
          <w:sz w:val="28"/>
          <w:szCs w:val="28"/>
        </w:rPr>
        <w:t xml:space="preserve"> </w:t>
      </w:r>
      <w:r w:rsidR="00200E38" w:rsidRPr="00200E38">
        <w:rPr>
          <w:rFonts w:ascii="Times New Roman" w:hAnsi="Times New Roman"/>
          <w:sz w:val="28"/>
          <w:szCs w:val="28"/>
        </w:rPr>
        <w:t>и взаимодействия с органами местного самоуправления</w:t>
      </w:r>
      <w:r w:rsidRPr="00200E38">
        <w:rPr>
          <w:rFonts w:ascii="Times New Roman" w:hAnsi="Times New Roman"/>
          <w:sz w:val="28"/>
          <w:szCs w:val="28"/>
        </w:rPr>
        <w:t>:</w:t>
      </w:r>
    </w:p>
    <w:p w:rsidR="00C64324" w:rsidRPr="00C64324" w:rsidRDefault="00C64324" w:rsidP="00C64324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64324">
        <w:rPr>
          <w:rFonts w:ascii="Times New Roman" w:hAnsi="Times New Roman"/>
          <w:sz w:val="28"/>
          <w:szCs w:val="28"/>
        </w:rPr>
        <w:t>разместить постановление на официальном веб-сайте администрации района: www.nvraion.ru;</w:t>
      </w:r>
    </w:p>
    <w:p w:rsidR="00C64324" w:rsidRDefault="00C64324" w:rsidP="00C64324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C64324">
        <w:rPr>
          <w:rFonts w:ascii="Times New Roman" w:hAnsi="Times New Roman"/>
          <w:sz w:val="28"/>
          <w:szCs w:val="28"/>
        </w:rPr>
        <w:t>опубликовать постановление в приложении «Официальный бюллетень» к районной газете «Новости Приобья».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4324" w:rsidRDefault="00C64324" w:rsidP="00C64324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B32E37" w:rsidRPr="00C64324" w:rsidRDefault="00B32E37" w:rsidP="00C64324">
      <w:pPr>
        <w:pStyle w:val="aa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64324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554821" w:rsidRDefault="00554821" w:rsidP="00554821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B32E37" w:rsidRDefault="00B32E37" w:rsidP="00C64324">
      <w:pPr>
        <w:numPr>
          <w:ilvl w:val="0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64324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="00C64324">
        <w:rPr>
          <w:rFonts w:ascii="Times New Roman" w:hAnsi="Times New Roman"/>
          <w:sz w:val="28"/>
          <w:szCs w:val="28"/>
        </w:rPr>
        <w:t>на заместителя главы района по развитию жилищно-коммунального комплекса, строительства, энергетики, транспорта и связи Х.Ж. Абдуллина.</w:t>
      </w:r>
    </w:p>
    <w:p w:rsidR="008128E7" w:rsidRPr="000768F9" w:rsidRDefault="00B32E37" w:rsidP="008128E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28E7" w:rsidRPr="000768F9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</w:t>
      </w:r>
      <w:r w:rsidR="008128E7">
        <w:rPr>
          <w:rFonts w:ascii="Times New Roman" w:hAnsi="Times New Roman" w:cs="Times New Roman"/>
          <w:sz w:val="28"/>
          <w:szCs w:val="28"/>
        </w:rPr>
        <w:tab/>
      </w:r>
      <w:r w:rsidR="008128E7">
        <w:rPr>
          <w:rFonts w:ascii="Times New Roman" w:hAnsi="Times New Roman" w:cs="Times New Roman"/>
          <w:sz w:val="28"/>
          <w:szCs w:val="28"/>
        </w:rPr>
        <w:tab/>
      </w:r>
      <w:r w:rsidR="008128E7">
        <w:rPr>
          <w:rFonts w:ascii="Times New Roman" w:hAnsi="Times New Roman" w:cs="Times New Roman"/>
          <w:sz w:val="28"/>
          <w:szCs w:val="28"/>
        </w:rPr>
        <w:tab/>
      </w:r>
      <w:r w:rsidR="008128E7" w:rsidRPr="000768F9">
        <w:rPr>
          <w:rFonts w:ascii="Times New Roman" w:hAnsi="Times New Roman" w:cs="Times New Roman"/>
          <w:sz w:val="28"/>
          <w:szCs w:val="28"/>
        </w:rPr>
        <w:t xml:space="preserve">    Б.А. Саломатин</w:t>
      </w:r>
    </w:p>
    <w:p w:rsidR="00C64324" w:rsidRDefault="00C64324" w:rsidP="008128E7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C64324" w:rsidRDefault="00C64324" w:rsidP="008128E7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8128E7" w:rsidRPr="000768F9" w:rsidRDefault="008128E7" w:rsidP="008128E7">
      <w:pPr>
        <w:spacing w:after="0"/>
        <w:ind w:left="6096"/>
        <w:rPr>
          <w:rFonts w:ascii="Times New Roman" w:hAnsi="Times New Roman"/>
          <w:sz w:val="28"/>
          <w:szCs w:val="28"/>
        </w:rPr>
      </w:pPr>
      <w:r w:rsidRPr="000768F9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района </w:t>
      </w:r>
    </w:p>
    <w:p w:rsidR="008128E7" w:rsidRPr="000768F9" w:rsidRDefault="008128E7" w:rsidP="008128E7">
      <w:pPr>
        <w:spacing w:after="0"/>
        <w:ind w:left="6096"/>
        <w:rPr>
          <w:rFonts w:ascii="Times New Roman" w:hAnsi="Times New Roman"/>
          <w:sz w:val="28"/>
          <w:szCs w:val="28"/>
        </w:rPr>
      </w:pPr>
      <w:r w:rsidRPr="000768F9">
        <w:rPr>
          <w:rFonts w:ascii="Times New Roman" w:hAnsi="Times New Roman"/>
          <w:sz w:val="28"/>
          <w:szCs w:val="28"/>
        </w:rPr>
        <w:t>от ________ № _______</w:t>
      </w:r>
    </w:p>
    <w:p w:rsidR="008128E7" w:rsidRPr="000768F9" w:rsidRDefault="008128E7" w:rsidP="008128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28E7" w:rsidRPr="000768F9" w:rsidRDefault="008128E7" w:rsidP="008128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28E7" w:rsidRPr="000768F9" w:rsidRDefault="008128E7" w:rsidP="008128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8F9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8128E7" w:rsidRPr="000768F9" w:rsidRDefault="008128E7" w:rsidP="008128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768F9">
        <w:rPr>
          <w:rFonts w:ascii="Times New Roman" w:hAnsi="Times New Roman" w:cs="Times New Roman"/>
          <w:b/>
          <w:sz w:val="28"/>
          <w:szCs w:val="28"/>
        </w:rPr>
        <w:t>тдельных видов работ, услуг, выполняемых</w:t>
      </w:r>
    </w:p>
    <w:p w:rsidR="008128E7" w:rsidRPr="000768F9" w:rsidRDefault="008128E7" w:rsidP="008128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768F9">
        <w:rPr>
          <w:rFonts w:ascii="Times New Roman" w:hAnsi="Times New Roman" w:cs="Times New Roman"/>
          <w:b/>
          <w:sz w:val="28"/>
          <w:szCs w:val="28"/>
        </w:rPr>
        <w:t>а счет средств населения, юридических лиц</w:t>
      </w:r>
    </w:p>
    <w:p w:rsidR="008128E7" w:rsidRPr="000768F9" w:rsidRDefault="008128E7" w:rsidP="008128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768F9">
        <w:rPr>
          <w:rFonts w:ascii="Times New Roman" w:hAnsi="Times New Roman" w:cs="Times New Roman"/>
          <w:b/>
          <w:sz w:val="28"/>
          <w:szCs w:val="28"/>
        </w:rPr>
        <w:t>униципальным унитарным предприятием</w:t>
      </w:r>
    </w:p>
    <w:p w:rsidR="008128E7" w:rsidRPr="000768F9" w:rsidRDefault="008128E7" w:rsidP="008128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8F9">
        <w:rPr>
          <w:rFonts w:ascii="Times New Roman" w:hAnsi="Times New Roman" w:cs="Times New Roman"/>
          <w:b/>
          <w:sz w:val="28"/>
          <w:szCs w:val="28"/>
        </w:rPr>
        <w:t>«Сельское жилищно-коммунальное хозяйство»</w:t>
      </w:r>
    </w:p>
    <w:p w:rsidR="008128E7" w:rsidRPr="000768F9" w:rsidRDefault="008128E7" w:rsidP="008128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820"/>
        <w:gridCol w:w="1304"/>
        <w:gridCol w:w="1417"/>
        <w:gridCol w:w="1322"/>
        <w:gridCol w:w="1387"/>
        <w:gridCol w:w="1320"/>
        <w:gridCol w:w="1320"/>
        <w:gridCol w:w="1320"/>
      </w:tblGrid>
      <w:tr w:rsidR="008128E7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FB2FCB" w:rsidRDefault="008128E7" w:rsidP="00286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2"/>
            <w:bookmarkEnd w:id="1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FB2FCB" w:rsidRDefault="008128E7" w:rsidP="00286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FB2FCB" w:rsidRDefault="008128E7" w:rsidP="00286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FB2FCB" w:rsidRDefault="008128E7" w:rsidP="00286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128E7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FB2FCB" w:rsidRDefault="008128E7" w:rsidP="00286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FB2FCB" w:rsidRDefault="008128E7" w:rsidP="00286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FB2FCB" w:rsidRDefault="008128E7" w:rsidP="00286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FB2FCB" w:rsidRDefault="008128E7" w:rsidP="00286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без НДС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FB2FCB" w:rsidRDefault="008128E7" w:rsidP="00286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 НДС</w:t>
            </w:r>
          </w:p>
        </w:tc>
      </w:tr>
      <w:tr w:rsidR="008128E7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FB2FCB" w:rsidRDefault="008128E7" w:rsidP="00286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FB2FCB" w:rsidRDefault="008128E7" w:rsidP="00286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FB2FCB" w:rsidRDefault="008128E7" w:rsidP="00286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FB2FCB" w:rsidRDefault="008128E7" w:rsidP="00286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FB2FCB" w:rsidRDefault="008128E7" w:rsidP="00286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28E7" w:rsidRPr="00FB2FCB" w:rsidTr="009003B3">
        <w:trPr>
          <w:gridAfter w:val="4"/>
          <w:wAfter w:w="5347" w:type="dxa"/>
        </w:trPr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FB2FCB" w:rsidRDefault="008128E7" w:rsidP="002861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Ремонт оконных и дверных блоков</w:t>
            </w:r>
          </w:p>
        </w:tc>
      </w:tr>
      <w:tr w:rsidR="008128E7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FB2FCB" w:rsidRDefault="008128E7" w:rsidP="00286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FB2FCB" w:rsidRDefault="008128E7" w:rsidP="00286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разбитых стекол: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FB2FCB" w:rsidRDefault="008128E7" w:rsidP="00286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1474DC" w:rsidRDefault="008128E7" w:rsidP="001474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E7" w:rsidRPr="001474DC" w:rsidRDefault="008128E7" w:rsidP="001474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 площади стекла до 0,25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1 592,09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1 910,51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 площади стекла до 0,5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959,52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1 151,42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 площади стекла до 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673,58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808,30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Ремонт дверных полотен: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без снятия полотна с места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полотно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629,85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755,82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со снятием полотна с места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полотно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1 326,30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1 591,56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дверных приборов: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замка врезного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312,38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374,86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замка автоматического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455,74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546,89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дверных петель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425,03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510,04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Ремонт оконных переплетов: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без снятия полотна с места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створка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258,60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310,32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со снятием полотна с места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створка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435,28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522,34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Ремонт подоконных досок без снятия с места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223,27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267,92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Ремонт оконных переплетов: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 одном переплете в каменных стенах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2 586,03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3 103,24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 двух переплетах в каменных стенах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4 659,97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5 591,96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в рубленых и брусчатых стенах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4 967,23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5 960,68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оконных петель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419,91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503,89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Снятие и установка наличников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59,92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71,90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оконных ручек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104,96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125,95</w:t>
            </w:r>
          </w:p>
        </w:tc>
      </w:tr>
      <w:tr w:rsidR="00286140" w:rsidRPr="00FB2FCB" w:rsidTr="009003B3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40" w:rsidRPr="009003B3" w:rsidRDefault="00286140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B3">
              <w:rPr>
                <w:rFonts w:ascii="Times New Roman" w:hAnsi="Times New Roman" w:cs="Times New Roman"/>
                <w:sz w:val="28"/>
                <w:szCs w:val="28"/>
              </w:rPr>
              <w:t>Ремонт  полов</w:t>
            </w:r>
          </w:p>
        </w:tc>
        <w:tc>
          <w:tcPr>
            <w:tcW w:w="1387" w:type="dxa"/>
          </w:tcPr>
          <w:p w:rsidR="00286140" w:rsidRPr="00FB2FCB" w:rsidRDefault="00286140" w:rsidP="002861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286140" w:rsidRPr="00FB2FCB" w:rsidRDefault="00286140" w:rsidP="002861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6140" w:rsidRPr="00FB2FCB" w:rsidRDefault="00286140" w:rsidP="002861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140" w:rsidRPr="00FB2FCB" w:rsidRDefault="00286140" w:rsidP="0028614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Сплачивание дощатых полов с вставкой реек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230,44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276,53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досок в полах до 3 шт. в одном месте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300,09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360,11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Разборка и установка плинтусов сосновых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76,32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91,58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лаг из досок по плитам перекрытий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159,26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191,11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Полная смена </w:t>
            </w: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простильных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 дощатых полов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318,01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381,61</w:t>
            </w:r>
          </w:p>
        </w:tc>
      </w:tr>
      <w:tr w:rsidR="006F2B44" w:rsidRPr="00FB2FCB" w:rsidTr="009003B3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9003B3" w:rsidRDefault="006F2B44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B3">
              <w:rPr>
                <w:rFonts w:ascii="Times New Roman" w:hAnsi="Times New Roman" w:cs="Times New Roman"/>
                <w:sz w:val="28"/>
                <w:szCs w:val="28"/>
              </w:rPr>
              <w:t>Сантехнические работы</w:t>
            </w:r>
          </w:p>
        </w:tc>
        <w:tc>
          <w:tcPr>
            <w:tcW w:w="1387" w:type="dxa"/>
          </w:tcPr>
          <w:p w:rsidR="006F2B44" w:rsidRPr="00FB2FCB" w:rsidRDefault="006F2B44" w:rsidP="006F2B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6F2B44" w:rsidRPr="00FB2FCB" w:rsidRDefault="006F2B44" w:rsidP="006F2B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2B44" w:rsidRPr="00FB2FCB" w:rsidRDefault="006F2B44" w:rsidP="006F2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B44" w:rsidRPr="00FB2FCB" w:rsidRDefault="006F2B44" w:rsidP="006F2B4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унитаза со смывным бачком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2 024,49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2 429,39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раковины: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цельноотливной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 спинкой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раковина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560,16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672,19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 отъемной спинкой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раковина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390,58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468,70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смесителей: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смесит.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996,97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1 196,36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без душа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смесит.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746,20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895,44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душа на гибком шланге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душ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82,23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98,68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умывальника: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со смесителем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умыв.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786,29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943,55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без смесителя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умыв.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457,38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548,86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мойки: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1-е отделение на кронштейнах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мойка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1 228,24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1 473,89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2-е отделение со шкафом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мойка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1 957,99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2 349,59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чугунно-эмалированной ванны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ванна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2 662,03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3 194,44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сифона: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на пластмассовых трубопроводах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сифон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282,66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339,19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на чугунных трубопроводах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сифон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371,55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445,86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кронштейнов под санитарными приборами: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смывной бачок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кроншт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370,01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444,01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умывальник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кроншт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272,38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326,86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отдельных деталей смывного бачка: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шаровой кран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123,33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148,00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поплавок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92,50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111,00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пластмассовых сидений к унитазам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сидение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361,04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433,25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резиновых манжет у унитазов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манж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601,27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721,52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отдельных водоразборных кранов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143,90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172,68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Устранение засоров санитарных приборов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354,59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425,51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Устранение течи из гибких подводок присоединения санитарных приборов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соединение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138,77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166,52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Прочистка и промывка сифонов санитарных приборов: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сифоны чугунные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сифон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174,72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209,66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сифоны пластмассовые, латунные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сифон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215,84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259,01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Регулировка смывных бачков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бачок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137,20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164,64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Временная заделка свищей и трещин на внутренних трубопроводах и стояках: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диаметр трубопровода - до 50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190,15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228,18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диаметр трубопровода - 76 - 100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272,38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326,86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диаметр трубопровода - 126 - 150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354,59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425,51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Ремонт водопроводного крана без снятия с места: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прокладок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92,50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111,00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набивка сальников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123,33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148,00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Ремонт смесителя без снятия с места: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смесит.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149,03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178,84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без душа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смесит.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107,92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129,50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Установка (смена) фильтров диаметром 25 мм, 32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420,37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504,44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Работы по установке счетчиков воды с условным диаметром 15 - 20 мм с фильтром,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3 324,97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3 989,96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36.1.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Перекрытия вентиля холодной или горячей воды в квартире. Проверка его работоспособности. Отключение стояка горячей и холодной воды, сброс воды в канализацию. Демонтаж вентиля и установка нового при утечке воды через него в закрытом состоянии. Включение стояка холодной и горячей воды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215,84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259,01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36.2.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Отсоединение запорно-распределительного крана на трубопроводах холодного и горячего водоснабжения и установка прямого бочонка в запорную арматуру (на </w:t>
            </w: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фум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-ленту). Демонтаж </w:t>
            </w: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проставки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 на трубе после вентиля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138,77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166,52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36.3.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фильтра для очистки холодной или горячей воды (на </w:t>
            </w: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фум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-ленту)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138,77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166,52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присоединителя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 в фильтр (на </w:t>
            </w: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фум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-ленту)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138,77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166,52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36.5.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присоединителя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 в "гребенку" с гибкими подводками или трубами (на </w:t>
            </w: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фум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-ленту). Отсоединение накидных гаек с медной трубки и ее снятие. Отрезание участка трубы по диаметру счетчика воды для установки прибора. Нарезание резьбы на трубе. Установка медной трубки и прикручивание ее накидными гайками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565,30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678,36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36.6.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Присоединение </w:t>
            </w: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присоединителя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 счетчика воды через муфту к трубе с новой резьбой. Установка счетчика воды (прикручивание гаек </w:t>
            </w: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присоединителя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 на резьбу с двух сторон с прокладкой)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380,29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456,35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36.7.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Крепление кронштейна. Сверление 4 отверстий в стенке </w:t>
            </w: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сантехкабины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 в месте установки кронштейна. Забивание дюбелей. Установка кронштейна. Закрепление хомута кронштейна на участке трубы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298,05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357,66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36.8.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Подготовка к гидравлическому испытанию трубопровода. Наружный осмотр трубопровода. Отсоединение накидной гайки гибкой подводки от одного из элементов сантехнического оборудования квартиры (смеситель, бачок унитаза или смеситель на кухне). Присоединение гибкой подводки к гидравлическому ручному прессу. Перекрытие вентиля, находящегося перед счетчиком воды. Наполнение системы водой и подъем давления до заданного значения. Осмотр трубопровода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447,11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536,53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36.9.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Отключение гидравлического насоса при обнаружении дефектов, сброс воды в канализацию. Устранение обнаруженных дефектов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226,13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271,36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36.10.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гидравлических </w:t>
            </w:r>
            <w:r w:rsidRPr="00FB2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испытаний повторно до устранения течи в местах соединения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668,07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801,68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36.11.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Отсоединение накидной гайки гибкой подводки от гидравлического пресса. Присоединение накидной гайки гибкой подводки к элементу сантехнического оборудования, от которого она была отсоединена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107,92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129,50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Замена узла учета воды с условным диаметром 20 мм,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1 269,33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1 523,20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демонтаж счетчика на фланцевых соединениях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318,62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382,34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установка счетчика на фланцевых соединениях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529,33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635,20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чистка фильтров диаметром 20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фильтр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421,41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505,69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Переборка секций радиаторного блока: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отсоединение радиаторного блока от трубопровода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395,70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474,84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присоединение новых секций к радиаторному блоку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292,92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351,50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радиаторных блоков: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весом до 80 кг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рад. блок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565,30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678,36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весом до 160 кг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рад. блок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719,47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863,36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параллельной задвижки: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диаметром до 100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задвиж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1 438,93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1 726,72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диаметром до 200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задвиж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1 901,47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2 281,76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вентиля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вентиль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267,22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320,66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Перегрупп</w:t>
            </w:r>
            <w:r w:rsidR="009003B3">
              <w:rPr>
                <w:rFonts w:ascii="Times New Roman" w:hAnsi="Times New Roman" w:cs="Times New Roman"/>
                <w:sz w:val="28"/>
                <w:szCs w:val="28"/>
              </w:rPr>
              <w:t>ировка секции старого радиатора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185,01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222,01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Притирка запорной арматуры без снятия с места: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пробочный кран диаметром 26 - 50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370,01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444,01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клапан вентиля диаметром 26 - 50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вентиль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200,43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240,52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Укрепление крючков для труб и приборов центрального отопления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креплен.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82,23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98,68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Восстановление разрушенной тепловой изоляции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662,94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795,53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Промывка трубопроводов системы центрального отопления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4,62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5,54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Испытание трубопроводов системы центрального отопления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16,96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20,35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Ликвидация воздушных пробок в системе отопления: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в стояке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стояк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287,78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345,34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в радиаторном блоке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рад. блок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97,64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117,17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Ремонт кранов регулировки у радиаторных блоков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256,95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308,34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Смена отдельных участков трубопровода из стальных </w:t>
            </w: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водогазопроводных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неоцинкованных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 труб: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от 15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1 027,82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1 233,38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до 50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1 284,77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1 541,72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Смена вентиля (узла учета тепла):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диаметром 20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вентиль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416,27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499,52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диаметром 32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вентиль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529,33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635,20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диаметром 50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вентиль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683,51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820,21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>Демонтаж нагревательных приборов: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>Демонтаж радиаторов весом до: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>80 кг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2FC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565,30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678,36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>160 кг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2FC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811,95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974,34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>240 кг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2FC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1 202,54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1 443,05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>Демонтаж ребристых труб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2FC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447,11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536,53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>Демонтаж конвекторов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2FC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94,05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112,86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>Демонтаж калориферов массой до: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>125 кг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FB2FCB" w:rsidRDefault="006F2B44" w:rsidP="006F2B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2FC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1 258,03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1 509,64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3" w:rsidRPr="00FB2FCB" w:rsidRDefault="009003B3" w:rsidP="009003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3" w:rsidRPr="00FB2FCB" w:rsidRDefault="009003B3" w:rsidP="009003B3">
            <w:pPr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>250 кг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3" w:rsidRPr="00FB2FCB" w:rsidRDefault="009003B3" w:rsidP="0090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2FCB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1 523,24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1 827,89</w:t>
            </w:r>
          </w:p>
        </w:tc>
      </w:tr>
      <w:tr w:rsidR="006F2B44" w:rsidRPr="00FB2FCB" w:rsidTr="009003B3">
        <w:trPr>
          <w:gridAfter w:val="4"/>
          <w:wAfter w:w="5347" w:type="dxa"/>
          <w:trHeight w:val="470"/>
        </w:trPr>
        <w:tc>
          <w:tcPr>
            <w:tcW w:w="98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44" w:rsidRPr="009003B3" w:rsidRDefault="006F2B44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3B3">
              <w:rPr>
                <w:rFonts w:ascii="Times New Roman" w:hAnsi="Times New Roman" w:cs="Times New Roman"/>
                <w:sz w:val="28"/>
                <w:szCs w:val="28"/>
              </w:rPr>
              <w:t>Электромонтажные работы</w:t>
            </w:r>
          </w:p>
        </w:tc>
      </w:tr>
      <w:tr w:rsidR="006F2B44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2F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Замена неисправных участков электрической сети здания: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44" w:rsidRPr="00FB2FCB" w:rsidRDefault="006F2B44" w:rsidP="006F2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B44" w:rsidRPr="009003B3" w:rsidRDefault="006F2B44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число и сечение жил в проводе 2 x 1,5; 2 x 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102,80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123,36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число и сечение жил в проводе 3 x 1,5; 3 x 2,5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128,49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154,19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Замена светильников: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для ламп накаливания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436,59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523,91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для люминесцентных ламп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799,58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959,50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Замена вышедших из строя </w:t>
            </w: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электроустановочных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 изделий (выключатели, штепсельные розетки)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117,73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141,28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Замена автоматических выключателей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выключ</w:t>
            </w:r>
            <w:proofErr w:type="spellEnd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544,74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653,69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Замена реле времени, указательных сигнальных устройств, напряжения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реле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128,49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154,19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Ремонт напольных стационарных электроплит: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замена чугунной конфорки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конфорка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169,60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203,52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замена штепсельного разъема (вилки и розетки)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256,95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308,34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ТЭНов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ТЭН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256,95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308,34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 xml:space="preserve">замена и ремонт других элементов (ручек дверцы, выключателя подсвета, </w:t>
            </w:r>
            <w:r w:rsidRPr="00FB2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терморегулятора, штепсельного разъема)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205,56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246,67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ремонт переключателя на месте (с зачисткой контактов)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переключат.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154,18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185,02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Установка электротехнического плинтуса по стенам (потолкам) при монтаже электропроводки: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193,24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231,89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монтаж коробки ответвительной на стену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256,95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308,34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затягивание проводов под электротехнический плинтус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число и сечение жил в проводе 1 x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134,63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161,56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число и сечение жил в проводе 3 x 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174,21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209,05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3" w:rsidRPr="00FB2FCB" w:rsidRDefault="009003B3" w:rsidP="009003B3">
            <w:pPr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 xml:space="preserve">Установка узла учета тепловой энергии ДУ 20 мм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3" w:rsidRPr="00FB2FCB" w:rsidRDefault="009003B3" w:rsidP="0090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5 615,99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6 739,19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3" w:rsidRPr="00FB2FCB" w:rsidRDefault="009003B3" w:rsidP="009003B3">
            <w:pPr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 xml:space="preserve">Замена узла учета тепловой энергии ДУ 20 мм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B3" w:rsidRPr="00FB2FCB" w:rsidRDefault="009003B3" w:rsidP="0090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>прибор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3 030,86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3 637,03</w:t>
            </w:r>
          </w:p>
        </w:tc>
      </w:tr>
      <w:tr w:rsidR="009003B3" w:rsidRPr="00FB2FCB" w:rsidTr="009003B3">
        <w:trPr>
          <w:gridAfter w:val="4"/>
          <w:wAfter w:w="534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FCB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Вызов мастера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B3" w:rsidRPr="00FB2FCB" w:rsidRDefault="009003B3" w:rsidP="00900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CB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230,99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B3" w:rsidRPr="009003B3" w:rsidRDefault="009003B3" w:rsidP="009003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3B3">
              <w:rPr>
                <w:rFonts w:ascii="Times New Roman" w:hAnsi="Times New Roman"/>
                <w:sz w:val="28"/>
                <w:szCs w:val="28"/>
              </w:rPr>
              <w:t>277,19</w:t>
            </w:r>
          </w:p>
        </w:tc>
      </w:tr>
    </w:tbl>
    <w:p w:rsidR="009003B3" w:rsidRDefault="009003B3" w:rsidP="00812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8E7" w:rsidRPr="000768F9" w:rsidRDefault="008128E7" w:rsidP="00812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8F9">
        <w:rPr>
          <w:rFonts w:ascii="Times New Roman" w:hAnsi="Times New Roman" w:cs="Times New Roman"/>
          <w:sz w:val="28"/>
          <w:szCs w:val="28"/>
        </w:rPr>
        <w:t>Примечание: Стоимость работ, услуг рассчитана без учета стоимости используемых материалов и готовых деталей (изделий)</w:t>
      </w:r>
    </w:p>
    <w:p w:rsidR="00553D6E" w:rsidRDefault="00553D6E"/>
    <w:sectPr w:rsidR="00553D6E" w:rsidSect="009003B3">
      <w:headerReference w:type="default" r:id="rId9"/>
      <w:footerReference w:type="default" r:id="rId10"/>
      <w:pgSz w:w="11906" w:h="16838"/>
      <w:pgMar w:top="851" w:right="707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6B" w:rsidRDefault="0087456B">
      <w:pPr>
        <w:spacing w:after="0" w:line="240" w:lineRule="auto"/>
      </w:pPr>
      <w:r>
        <w:separator/>
      </w:r>
    </w:p>
  </w:endnote>
  <w:endnote w:type="continuationSeparator" w:id="0">
    <w:p w:rsidR="0087456B" w:rsidRDefault="0087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44" w:rsidRDefault="006F2B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F2B44" w:rsidRDefault="006F2B4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6B" w:rsidRDefault="0087456B">
      <w:pPr>
        <w:spacing w:after="0" w:line="240" w:lineRule="auto"/>
      </w:pPr>
      <w:r>
        <w:separator/>
      </w:r>
    </w:p>
  </w:footnote>
  <w:footnote w:type="continuationSeparator" w:id="0">
    <w:p w:rsidR="0087456B" w:rsidRDefault="0087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B44" w:rsidRDefault="006F2B44">
    <w:pPr>
      <w:pStyle w:val="ConsPlusNormal"/>
      <w:pBdr>
        <w:bottom w:val="single" w:sz="12" w:space="0" w:color="auto"/>
      </w:pBdr>
      <w:jc w:val="center"/>
      <w:rPr>
        <w:sz w:val="2"/>
        <w:szCs w:val="2"/>
        <w:lang w:val="en-US"/>
      </w:rPr>
    </w:pPr>
  </w:p>
  <w:p w:rsidR="006F2B44" w:rsidRPr="002B739A" w:rsidRDefault="006F2B44">
    <w:pPr>
      <w:pStyle w:val="ConsPlusNormal"/>
      <w:pBdr>
        <w:bottom w:val="single" w:sz="12" w:space="0" w:color="auto"/>
      </w:pBdr>
      <w:jc w:val="center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52EF"/>
    <w:multiLevelType w:val="hybridMultilevel"/>
    <w:tmpl w:val="7AE292DE"/>
    <w:lvl w:ilvl="0" w:tplc="8E4ED80A">
      <w:start w:val="1"/>
      <w:numFmt w:val="decimal"/>
      <w:suff w:val="space"/>
      <w:lvlText w:val="%1."/>
      <w:lvlJc w:val="left"/>
      <w:pPr>
        <w:ind w:left="7428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  <w:rPr>
        <w:rFonts w:cs="Times New Roman"/>
      </w:rPr>
    </w:lvl>
  </w:abstractNum>
  <w:abstractNum w:abstractNumId="1" w15:restartNumberingAfterBreak="0">
    <w:nsid w:val="32A6559E"/>
    <w:multiLevelType w:val="hybridMultilevel"/>
    <w:tmpl w:val="132E3C74"/>
    <w:lvl w:ilvl="0" w:tplc="9DFC43EC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A3E62AE"/>
    <w:multiLevelType w:val="hybridMultilevel"/>
    <w:tmpl w:val="03622A8A"/>
    <w:lvl w:ilvl="0" w:tplc="0419000F">
      <w:start w:val="1"/>
      <w:numFmt w:val="decimal"/>
      <w:lvlText w:val="%1."/>
      <w:lvlJc w:val="left"/>
      <w:pPr>
        <w:ind w:left="81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2A7D9E"/>
    <w:multiLevelType w:val="hybridMultilevel"/>
    <w:tmpl w:val="D1E0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07137C"/>
    <w:multiLevelType w:val="hybridMultilevel"/>
    <w:tmpl w:val="E48E9DF6"/>
    <w:lvl w:ilvl="0" w:tplc="90824356">
      <w:start w:val="1"/>
      <w:numFmt w:val="decimal"/>
      <w:lvlText w:val="%1."/>
      <w:lvlJc w:val="left"/>
      <w:pPr>
        <w:ind w:left="1056" w:hanging="105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A1D17D7"/>
    <w:multiLevelType w:val="hybridMultilevel"/>
    <w:tmpl w:val="8C24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884320"/>
    <w:multiLevelType w:val="hybridMultilevel"/>
    <w:tmpl w:val="013CDC3E"/>
    <w:lvl w:ilvl="0" w:tplc="7A266E96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E7"/>
    <w:rsid w:val="001474DC"/>
    <w:rsid w:val="0018776F"/>
    <w:rsid w:val="00200E38"/>
    <w:rsid w:val="00286140"/>
    <w:rsid w:val="003D54E1"/>
    <w:rsid w:val="00553D6E"/>
    <w:rsid w:val="00554821"/>
    <w:rsid w:val="006E1270"/>
    <w:rsid w:val="006F2B44"/>
    <w:rsid w:val="00747F92"/>
    <w:rsid w:val="008128E7"/>
    <w:rsid w:val="0087456B"/>
    <w:rsid w:val="009003B3"/>
    <w:rsid w:val="00B142C4"/>
    <w:rsid w:val="00B32E37"/>
    <w:rsid w:val="00BA65B6"/>
    <w:rsid w:val="00C64324"/>
    <w:rsid w:val="00E8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E662"/>
  <w15:chartTrackingRefBased/>
  <w15:docId w15:val="{192982F6-9421-46C4-B90C-E3F7498C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E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2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2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12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12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128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128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81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8E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1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8E7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semiHidden/>
    <w:rsid w:val="008128E7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8128E7"/>
    <w:pPr>
      <w:spacing w:after="120" w:line="24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8128E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28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128E7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239D6523C7CF59BFDF79C6B2DD242F7EC303D77BB52B40647DA8F9CD3B905k3I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B239D6523C7CF59BFDE9917D41854DF3E76E387DBE50EB5D1881D2CBDAB352740185CEA6k0I8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Ирина Викторовна</dc:creator>
  <cp:keywords/>
  <dc:description/>
  <cp:lastModifiedBy>Ларина Ирина Викторовна</cp:lastModifiedBy>
  <cp:revision>11</cp:revision>
  <dcterms:created xsi:type="dcterms:W3CDTF">2022-01-20T08:32:00Z</dcterms:created>
  <dcterms:modified xsi:type="dcterms:W3CDTF">2024-02-26T06:24:00Z</dcterms:modified>
</cp:coreProperties>
</file>